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entury Gothic" w:cs="Century Gothic" w:eastAsia="Century Gothic" w:hAnsi="Century Gothic"/>
          <w:b w:val="1"/>
          <w:bCs w:val="1"/>
          <w:sz w:val="32"/>
          <w:szCs w:val="32"/>
        </w:rPr>
      </w:pPr>
      <w:r w:rsidDel="00000000" w:rsidR="00000000" w:rsidRPr="00000000">
        <w:rPr>
          <w:rFonts w:ascii="Century Gothic" w:cs="Century Gothic" w:eastAsia="Century Gothic" w:hAnsi="Century Gothic"/>
          <w:b w:val="1"/>
          <w:bCs w:val="1"/>
          <w:sz w:val="32"/>
          <w:szCs w:val="32"/>
          <w:rtl w:val="0"/>
        </w:rPr>
        <w:t xml:space="preserve">Clare Mount Specialist Sports College </w:t>
      </w:r>
    </w:p>
    <w:p w:rsidR="00000000" w:rsidDel="00000000" w:rsidP="00000000" w:rsidRDefault="00000000" w:rsidRPr="00000000" w14:paraId="00000002">
      <w:pPr>
        <w:spacing w:after="0" w:line="240" w:lineRule="auto"/>
        <w:jc w:val="center"/>
        <w:rPr>
          <w:rFonts w:ascii="Century Gothic" w:cs="Century Gothic" w:eastAsia="Century Gothic" w:hAnsi="Century Gothic"/>
          <w:b w:val="1"/>
          <w:bCs w:val="1"/>
          <w:sz w:val="32"/>
          <w:szCs w:val="32"/>
        </w:rPr>
      </w:pPr>
      <w:r w:rsidDel="00000000" w:rsidR="00000000" w:rsidRPr="00000000">
        <w:rPr>
          <w:rFonts w:ascii="Century Gothic" w:cs="Century Gothic" w:eastAsia="Century Gothic" w:hAnsi="Century Gothic"/>
          <w:b w:val="1"/>
          <w:bCs w:val="1"/>
          <w:sz w:val="32"/>
          <w:szCs w:val="32"/>
          <w:rtl w:val="0"/>
        </w:rPr>
        <w:t xml:space="preserve">Provider Access Policy</w:t>
      </w:r>
    </w:p>
    <w:p w:rsidR="00000000" w:rsidDel="00000000" w:rsidP="00000000" w:rsidRDefault="00000000" w:rsidRPr="00000000" w14:paraId="00000003">
      <w:pPr>
        <w:spacing w:after="0" w:line="240" w:lineRule="auto"/>
        <w:jc w:val="center"/>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04">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Introduction</w:t>
      </w:r>
    </w:p>
    <w:p w:rsidR="00000000" w:rsidDel="00000000" w:rsidP="00000000" w:rsidRDefault="00000000" w:rsidRPr="00000000" w14:paraId="0000000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w:t>
      </w:r>
    </w:p>
    <w:p w:rsidR="00000000" w:rsidDel="00000000" w:rsidP="00000000" w:rsidRDefault="00000000" w:rsidRPr="00000000" w14:paraId="0000000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7">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Pupil entitlement</w:t>
      </w:r>
    </w:p>
    <w:p w:rsidR="00000000" w:rsidDel="00000000" w:rsidP="00000000" w:rsidRDefault="00000000" w:rsidRPr="00000000" w14:paraId="00000008">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pupils in years 8 to 13 are entitled:</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to find out about technical education qualifications and apprenticeships opportunities, as part of a careers programme which provides information on the full range of education and training options available at each transition point;</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to hear from a range of local providers about the opportunities they offer, including technical education and apprenticeships – through options events, assemblies and group discussions and taster events; </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to understand how to make applications for the full range of academic and technical courses.</w:t>
      </w:r>
    </w:p>
    <w:p w:rsidR="00000000" w:rsidDel="00000000" w:rsidP="00000000" w:rsidRDefault="00000000" w:rsidRPr="00000000" w14:paraId="0000000D">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 pupils of compulsory school age these encounters are mandatory and there will be a minimum of two encounters for pupils during the ‘first key phase’ (year 8 to 9) and two encounters for pupils during the ‘second key phase’ (year 10 to 11). </w:t>
      </w:r>
    </w:p>
    <w:p w:rsidR="00000000" w:rsidDel="00000000" w:rsidP="00000000" w:rsidRDefault="00000000" w:rsidRPr="00000000" w14:paraId="0000000E">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0F">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 pupils in the ‘third key phase’ (year 12 to 13), particularly those that have not yet decided on their next steps, there are two more provider encounters available during this period which are optional for pupils to attend.</w:t>
      </w:r>
    </w:p>
    <w:p w:rsidR="00000000" w:rsidDel="00000000" w:rsidP="00000000" w:rsidRDefault="00000000" w:rsidRPr="00000000" w14:paraId="00000010">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1">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These provider encounters will be scheduled during the main school hours and the provider will be given a reasonable amount of time to, as a minimum:</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share information about both the provider and the approved technical education qualification and apprenticeships that the provider offers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14" w:right="0" w:hanging="357"/>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explain what career routes those options could lead to</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14" w:right="0" w:hanging="357"/>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provide insights into what it might be like to learn or train with that provider (including the opportunity to meet staff and pupils from the provider)</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answer questions from pupils.</w:t>
      </w:r>
    </w:p>
    <w:p w:rsidR="00000000" w:rsidDel="00000000" w:rsidP="00000000" w:rsidRDefault="00000000" w:rsidRPr="00000000" w14:paraId="00000017">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Meaningful provider encounters</w:t>
      </w:r>
    </w:p>
    <w:p w:rsidR="00000000" w:rsidDel="00000000" w:rsidP="00000000" w:rsidRDefault="00000000" w:rsidRPr="00000000" w14:paraId="00000018">
      <w:pPr>
        <w:spacing w:after="0" w:line="240" w:lineRule="auto"/>
        <w:rPr>
          <w:rFonts w:ascii="Century Gothic" w:cs="Century Gothic" w:eastAsia="Century Gothic" w:hAnsi="Century Gothic"/>
          <w:color w:val="0563c1"/>
          <w:sz w:val="24"/>
          <w:szCs w:val="24"/>
          <w:u w:val="single"/>
        </w:rPr>
      </w:pPr>
      <w:r w:rsidDel="00000000" w:rsidR="00000000" w:rsidRPr="00000000">
        <w:rPr>
          <w:rFonts w:ascii="Century Gothic" w:cs="Century Gothic" w:eastAsia="Century Gothic" w:hAnsi="Century Gothic"/>
          <w:sz w:val="24"/>
          <w:szCs w:val="24"/>
          <w:rtl w:val="0"/>
        </w:rPr>
        <w:t xml:space="preserve">One encounter is defined as one meeting/session between pupils and one provider. We are committed to providing meaningful encounters to all pupils using the </w:t>
      </w:r>
      <w:hyperlink r:id="rId7">
        <w:r w:rsidDel="00000000" w:rsidR="00000000" w:rsidRPr="00000000">
          <w:rPr>
            <w:rFonts w:ascii="Century Gothic" w:cs="Century Gothic" w:eastAsia="Century Gothic" w:hAnsi="Century Gothic"/>
            <w:color w:val="0563c1"/>
            <w:sz w:val="24"/>
            <w:szCs w:val="24"/>
            <w:u w:val="single"/>
            <w:rtl w:val="0"/>
          </w:rPr>
          <w:t xml:space="preserve">Making it meaningful checklist.</w:t>
        </w:r>
      </w:hyperlink>
      <w:r w:rsidDel="00000000" w:rsidR="00000000" w:rsidRPr="00000000">
        <w:rPr>
          <w:rtl w:val="0"/>
        </w:rPr>
      </w:r>
    </w:p>
    <w:p w:rsidR="00000000" w:rsidDel="00000000" w:rsidP="00000000" w:rsidRDefault="00000000" w:rsidRPr="00000000" w14:paraId="00000019">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Meaningful online engagement is also an option, and we are open to providers that are able to provide live online engagement with our pupils.</w:t>
      </w:r>
    </w:p>
    <w:p w:rsidR="00000000" w:rsidDel="00000000" w:rsidP="00000000" w:rsidRDefault="00000000" w:rsidRPr="00000000" w14:paraId="0000001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C">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Previous providers</w:t>
      </w:r>
    </w:p>
    <w:p w:rsidR="00000000" w:rsidDel="00000000" w:rsidP="00000000" w:rsidRDefault="00000000" w:rsidRPr="00000000" w14:paraId="0000001D">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previous terms/years we have invited the following providers from the local area to speak to our pupils:</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Cheshire College </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Coleg Cambria College </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Wirral Met College </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Myerscough College </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Greenbank College </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Derwen College </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Wirral Evolutions </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Wirral Mencap </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Autism Together </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Activate Arts</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DWP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Strawberry Fields </w:t>
      </w:r>
    </w:p>
    <w:p w:rsidR="00000000" w:rsidDel="00000000" w:rsidP="00000000" w:rsidRDefault="00000000" w:rsidRPr="00000000" w14:paraId="0000002A">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Destinations of our pupils</w:t>
      </w:r>
    </w:p>
    <w:p w:rsidR="00000000" w:rsidDel="00000000" w:rsidP="00000000" w:rsidRDefault="00000000" w:rsidRPr="00000000" w14:paraId="0000002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Last year our year 11 pupils moved to range of providers in the local area after school:</w:t>
      </w:r>
    </w:p>
    <w:p w:rsidR="00000000" w:rsidDel="00000000" w:rsidP="00000000" w:rsidRDefault="00000000" w:rsidRPr="00000000" w14:paraId="0000002D">
      <w:pPr>
        <w:spacing w:line="240" w:lineRule="auto"/>
        <w:rPr>
          <w:rFonts w:ascii="Century Gothic" w:cs="Century Gothic" w:eastAsia="Century Gothic" w:hAnsi="Century Gothic"/>
          <w:sz w:val="24"/>
          <w:szCs w:val="24"/>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74"/>
        <w:gridCol w:w="2642"/>
        <w:tblGridChange w:id="0">
          <w:tblGrid>
            <w:gridCol w:w="6374"/>
            <w:gridCol w:w="2642"/>
          </w:tblGrid>
        </w:tblGridChange>
      </w:tblGrid>
      <w:tr>
        <w:trPr>
          <w:cantSplit w:val="0"/>
          <w:tblHeader w:val="0"/>
        </w:trPr>
        <w:tc>
          <w:tcPr/>
          <w:p w:rsidR="00000000" w:rsidDel="00000000" w:rsidP="00000000" w:rsidRDefault="00000000" w:rsidRPr="00000000" w14:paraId="0000002E">
            <w:pPr>
              <w:jc w:val="center"/>
              <w:rPr>
                <w:rFonts w:ascii="Century Gothic" w:cs="Century Gothic" w:eastAsia="Century Gothic" w:hAnsi="Century Gothic"/>
                <w:b w:val="1"/>
                <w:bCs w:val="1"/>
                <w:sz w:val="24"/>
                <w:szCs w:val="24"/>
              </w:rPr>
            </w:pPr>
            <w:bookmarkStart w:colFirst="0" w:colLast="0" w:name="_heading=h.nm5wnbmbp1e" w:id="0"/>
            <w:bookmarkEnd w:id="0"/>
            <w:r w:rsidDel="00000000" w:rsidR="00000000" w:rsidRPr="00000000">
              <w:rPr>
                <w:rFonts w:ascii="Century Gothic" w:cs="Century Gothic" w:eastAsia="Century Gothic" w:hAnsi="Century Gothic"/>
                <w:b w:val="1"/>
                <w:bCs w:val="1"/>
                <w:sz w:val="24"/>
                <w:szCs w:val="24"/>
                <w:rtl w:val="0"/>
              </w:rPr>
              <w:t xml:space="preserve">College</w:t>
            </w:r>
          </w:p>
        </w:tc>
        <w:tc>
          <w:tcPr/>
          <w:p w:rsidR="00000000" w:rsidDel="00000000" w:rsidP="00000000" w:rsidRDefault="00000000" w:rsidRPr="00000000" w14:paraId="0000002F">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No. of Pupils</w:t>
            </w:r>
          </w:p>
        </w:tc>
      </w:tr>
      <w:tr>
        <w:trPr>
          <w:cantSplit w:val="0"/>
          <w:tblHeader w:val="0"/>
        </w:trPr>
        <w:tc>
          <w:tcPr/>
          <w:p w:rsidR="00000000" w:rsidDel="00000000" w:rsidP="00000000" w:rsidRDefault="00000000" w:rsidRPr="00000000" w14:paraId="0000003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Conway Park </w:t>
            </w:r>
          </w:p>
        </w:tc>
        <w:tc>
          <w:tcPr/>
          <w:p w:rsidR="00000000" w:rsidDel="00000000" w:rsidP="00000000" w:rsidRDefault="00000000" w:rsidRPr="00000000" w14:paraId="00000031">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4</w:t>
            </w:r>
          </w:p>
        </w:tc>
      </w:tr>
      <w:tr>
        <w:trPr>
          <w:cantSplit w:val="0"/>
          <w:tblHeader w:val="0"/>
        </w:trPr>
        <w:tc>
          <w:tcPr/>
          <w:p w:rsidR="00000000" w:rsidDel="00000000" w:rsidP="00000000" w:rsidRDefault="00000000" w:rsidRPr="00000000" w14:paraId="0000003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Twelve Quays</w:t>
            </w:r>
          </w:p>
        </w:tc>
        <w:tc>
          <w:tcPr/>
          <w:p w:rsidR="00000000" w:rsidDel="00000000" w:rsidP="00000000" w:rsidRDefault="00000000" w:rsidRPr="00000000" w14:paraId="00000033">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5</w:t>
            </w:r>
          </w:p>
        </w:tc>
      </w:tr>
      <w:tr>
        <w:trPr>
          <w:cantSplit w:val="0"/>
          <w:tblHeader w:val="0"/>
        </w:trPr>
        <w:tc>
          <w:tcPr/>
          <w:p w:rsidR="00000000" w:rsidDel="00000000" w:rsidP="00000000" w:rsidRDefault="00000000" w:rsidRPr="00000000" w14:paraId="0000003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Coleg Cambria</w:t>
            </w:r>
          </w:p>
        </w:tc>
        <w:tc>
          <w:tcPr/>
          <w:p w:rsidR="00000000" w:rsidDel="00000000" w:rsidP="00000000" w:rsidRDefault="00000000" w:rsidRPr="00000000" w14:paraId="00000035">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w:t>
            </w:r>
          </w:p>
        </w:tc>
      </w:tr>
      <w:tr>
        <w:trPr>
          <w:cantSplit w:val="0"/>
          <w:tblHeader w:val="0"/>
        </w:trPr>
        <w:tc>
          <w:tcPr/>
          <w:p w:rsidR="00000000" w:rsidDel="00000000" w:rsidP="00000000" w:rsidRDefault="00000000" w:rsidRPr="00000000" w14:paraId="0000003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Birkenhead Sixth Form College </w:t>
            </w:r>
          </w:p>
        </w:tc>
        <w:tc>
          <w:tcPr/>
          <w:p w:rsidR="00000000" w:rsidDel="00000000" w:rsidP="00000000" w:rsidRDefault="00000000" w:rsidRPr="00000000" w14:paraId="0000003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3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Cheshire College </w:t>
            </w:r>
          </w:p>
        </w:tc>
        <w:tc>
          <w:tcPr/>
          <w:p w:rsidR="00000000" w:rsidDel="00000000" w:rsidP="00000000" w:rsidRDefault="00000000" w:rsidRPr="00000000" w14:paraId="0000003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3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Foxfield School </w:t>
            </w:r>
          </w:p>
        </w:tc>
        <w:tc>
          <w:tcPr/>
          <w:p w:rsidR="00000000" w:rsidDel="00000000" w:rsidP="00000000" w:rsidRDefault="00000000" w:rsidRPr="00000000" w14:paraId="0000003B">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3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Warrington and Vale Royal College </w:t>
            </w:r>
          </w:p>
        </w:tc>
        <w:tc>
          <w:tcPr/>
          <w:p w:rsidR="00000000" w:rsidDel="00000000" w:rsidP="00000000" w:rsidRDefault="00000000" w:rsidRPr="00000000" w14:paraId="0000003D">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3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Wirral Waters</w:t>
            </w:r>
          </w:p>
        </w:tc>
        <w:tc>
          <w:tcPr/>
          <w:p w:rsidR="00000000" w:rsidDel="00000000" w:rsidP="00000000" w:rsidRDefault="00000000" w:rsidRPr="00000000" w14:paraId="0000003F">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w:t>
            </w:r>
          </w:p>
        </w:tc>
      </w:tr>
      <w:tr>
        <w:trPr>
          <w:cantSplit w:val="0"/>
          <w:tblHeader w:val="0"/>
        </w:trPr>
        <w:tc>
          <w:tcPr/>
          <w:p w:rsidR="00000000" w:rsidDel="00000000" w:rsidP="00000000" w:rsidRDefault="00000000" w:rsidRPr="00000000" w14:paraId="0000004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The Oval Campus</w:t>
            </w:r>
          </w:p>
        </w:tc>
        <w:tc>
          <w:tcPr/>
          <w:p w:rsidR="00000000" w:rsidDel="00000000" w:rsidP="00000000" w:rsidRDefault="00000000" w:rsidRPr="00000000" w14:paraId="00000041">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rHeight w:val="85" w:hRule="atLeast"/>
          <w:tblHeader w:val="0"/>
        </w:trPr>
        <w:tc>
          <w:tcPr/>
          <w:p w:rsidR="00000000" w:rsidDel="00000000" w:rsidP="00000000" w:rsidRDefault="00000000" w:rsidRPr="00000000" w14:paraId="0000004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 Supported Internship Programme </w:t>
            </w:r>
          </w:p>
        </w:tc>
        <w:tc>
          <w:tcPr/>
          <w:p w:rsidR="00000000" w:rsidDel="00000000" w:rsidP="00000000" w:rsidRDefault="00000000" w:rsidRPr="00000000" w14:paraId="00000043">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rHeight w:val="85" w:hRule="atLeast"/>
          <w:tblHeader w:val="0"/>
        </w:trPr>
        <w:tc>
          <w:tcPr/>
          <w:p w:rsidR="00000000" w:rsidDel="00000000" w:rsidP="00000000" w:rsidRDefault="00000000" w:rsidRPr="00000000" w14:paraId="0000004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Continued with education at Clare Mount 6</w:t>
            </w:r>
            <w:r w:rsidDel="00000000" w:rsidR="00000000" w:rsidRPr="00000000">
              <w:rPr>
                <w:rFonts w:ascii="Century Gothic" w:cs="Century Gothic" w:eastAsia="Century Gothic" w:hAnsi="Century Gothic"/>
                <w:sz w:val="24"/>
                <w:szCs w:val="24"/>
                <w:vertAlign w:val="superscript"/>
                <w:rtl w:val="0"/>
              </w:rPr>
              <w:t xml:space="preserve">th</w:t>
            </w:r>
            <w:r w:rsidDel="00000000" w:rsidR="00000000" w:rsidRPr="00000000">
              <w:rPr>
                <w:rFonts w:ascii="Century Gothic" w:cs="Century Gothic" w:eastAsia="Century Gothic" w:hAnsi="Century Gothic"/>
                <w:sz w:val="24"/>
                <w:szCs w:val="24"/>
                <w:rtl w:val="0"/>
              </w:rPr>
              <w:t xml:space="preserve"> form </w:t>
            </w:r>
          </w:p>
        </w:tc>
        <w:tc>
          <w:tcPr/>
          <w:p w:rsidR="00000000" w:rsidDel="00000000" w:rsidP="00000000" w:rsidRDefault="00000000" w:rsidRPr="00000000" w14:paraId="00000045">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19</w:t>
            </w:r>
          </w:p>
        </w:tc>
      </w:tr>
    </w:tbl>
    <w:p w:rsidR="00000000" w:rsidDel="00000000" w:rsidP="00000000" w:rsidRDefault="00000000" w:rsidRPr="00000000" w14:paraId="0000004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Last year our year 13 pupils moved to range of providers in the local area after school:</w:t>
      </w:r>
    </w:p>
    <w:p w:rsidR="00000000" w:rsidDel="00000000" w:rsidP="00000000" w:rsidRDefault="00000000" w:rsidRPr="00000000" w14:paraId="0000004A">
      <w:pPr>
        <w:spacing w:line="240" w:lineRule="auto"/>
        <w:rPr>
          <w:rFonts w:ascii="Century Gothic" w:cs="Century Gothic" w:eastAsia="Century Gothic" w:hAnsi="Century Gothic"/>
          <w:sz w:val="24"/>
          <w:szCs w:val="24"/>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74"/>
        <w:gridCol w:w="2642"/>
        <w:tblGridChange w:id="0">
          <w:tblGrid>
            <w:gridCol w:w="6374"/>
            <w:gridCol w:w="2642"/>
          </w:tblGrid>
        </w:tblGridChange>
      </w:tblGrid>
      <w:tr>
        <w:trPr>
          <w:cantSplit w:val="0"/>
          <w:tblHeader w:val="0"/>
        </w:trPr>
        <w:tc>
          <w:tcPr/>
          <w:p w:rsidR="00000000" w:rsidDel="00000000" w:rsidP="00000000" w:rsidRDefault="00000000" w:rsidRPr="00000000" w14:paraId="0000004B">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College</w:t>
            </w:r>
          </w:p>
        </w:tc>
        <w:tc>
          <w:tcPr/>
          <w:p w:rsidR="00000000" w:rsidDel="00000000" w:rsidP="00000000" w:rsidRDefault="00000000" w:rsidRPr="00000000" w14:paraId="0000004C">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No. of Pupils</w:t>
            </w:r>
          </w:p>
        </w:tc>
      </w:tr>
      <w:tr>
        <w:trPr>
          <w:cantSplit w:val="0"/>
          <w:tblHeader w:val="0"/>
        </w:trPr>
        <w:tc>
          <w:tcPr/>
          <w:p w:rsidR="00000000" w:rsidDel="00000000" w:rsidP="00000000" w:rsidRDefault="00000000" w:rsidRPr="00000000" w14:paraId="0000004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 Prep for Life </w:t>
            </w:r>
          </w:p>
        </w:tc>
        <w:tc>
          <w:tcPr/>
          <w:p w:rsidR="00000000" w:rsidDel="00000000" w:rsidP="00000000" w:rsidRDefault="00000000" w:rsidRPr="00000000" w14:paraId="0000004E">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11</w:t>
            </w:r>
          </w:p>
        </w:tc>
      </w:tr>
      <w:tr>
        <w:trPr>
          <w:cantSplit w:val="0"/>
          <w:tblHeader w:val="0"/>
        </w:trPr>
        <w:tc>
          <w:tcPr/>
          <w:p w:rsidR="00000000" w:rsidDel="00000000" w:rsidP="00000000" w:rsidRDefault="00000000" w:rsidRPr="00000000" w14:paraId="0000004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Steven Gerrard College – Football Level 2 </w:t>
            </w:r>
          </w:p>
        </w:tc>
        <w:tc>
          <w:tcPr/>
          <w:p w:rsidR="00000000" w:rsidDel="00000000" w:rsidP="00000000" w:rsidRDefault="00000000" w:rsidRPr="00000000" w14:paraId="00000050">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5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 Travel and Tourism</w:t>
            </w:r>
          </w:p>
        </w:tc>
        <w:tc>
          <w:tcPr/>
          <w:p w:rsidR="00000000" w:rsidDel="00000000" w:rsidP="00000000" w:rsidRDefault="00000000" w:rsidRPr="00000000" w14:paraId="00000052">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r>
        <w:trPr>
          <w:cantSplit w:val="0"/>
          <w:tblHeader w:val="0"/>
        </w:trPr>
        <w:tc>
          <w:tcPr/>
          <w:p w:rsidR="00000000" w:rsidDel="00000000" w:rsidP="00000000" w:rsidRDefault="00000000" w:rsidRPr="00000000" w14:paraId="0000005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Wirral Met College – Uniformed Services</w:t>
            </w:r>
          </w:p>
        </w:tc>
        <w:tc>
          <w:tcPr/>
          <w:p w:rsidR="00000000" w:rsidDel="00000000" w:rsidP="00000000" w:rsidRDefault="00000000" w:rsidRPr="00000000" w14:paraId="00000054">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w:t>
            </w:r>
          </w:p>
        </w:tc>
      </w:tr>
    </w:tbl>
    <w:p w:rsidR="00000000" w:rsidDel="00000000" w:rsidP="00000000" w:rsidRDefault="00000000" w:rsidRPr="00000000" w14:paraId="00000055">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6">
      <w:pP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57">
      <w:pP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58">
      <w:pPr>
        <w:spacing w:after="0" w:line="240" w:lineRule="auto"/>
        <w:jc w:val="center"/>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Management of provider access requests</w:t>
      </w:r>
    </w:p>
    <w:p w:rsidR="00000000" w:rsidDel="00000000" w:rsidP="00000000" w:rsidRDefault="00000000" w:rsidRPr="00000000" w14:paraId="00000059">
      <w:pPr>
        <w:spacing w:after="0" w:line="240" w:lineRule="auto"/>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5A">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Procedure</w:t>
      </w:r>
    </w:p>
    <w:p w:rsidR="00000000" w:rsidDel="00000000" w:rsidP="00000000" w:rsidRDefault="00000000" w:rsidRPr="00000000" w14:paraId="0000005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provider wishing to request access should contact </w:t>
      </w:r>
    </w:p>
    <w:p w:rsidR="00000000" w:rsidDel="00000000" w:rsidP="00000000" w:rsidRDefault="00000000" w:rsidRPr="00000000" w14:paraId="0000005C">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D">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Mrs J Spencer Careers Lead        </w:t>
      </w:r>
      <w:hyperlink r:id="rId8">
        <w:r w:rsidDel="00000000" w:rsidR="00000000" w:rsidRPr="00000000">
          <w:rPr>
            <w:rFonts w:ascii="Century Gothic" w:cs="Century Gothic" w:eastAsia="Century Gothic" w:hAnsi="Century Gothic"/>
            <w:color w:val="0563c1"/>
            <w:sz w:val="24"/>
            <w:szCs w:val="24"/>
            <w:u w:val="single"/>
            <w:rtl w:val="0"/>
          </w:rPr>
          <w:t xml:space="preserve">j.spencer@claremount.wirral.sch.uk</w:t>
        </w:r>
      </w:hyperlink>
      <w:r w:rsidDel="00000000" w:rsidR="00000000" w:rsidRPr="00000000">
        <w:rPr>
          <w:rtl w:val="0"/>
        </w:rPr>
      </w:r>
    </w:p>
    <w:p w:rsidR="00000000" w:rsidDel="00000000" w:rsidP="00000000" w:rsidRDefault="00000000" w:rsidRPr="00000000" w14:paraId="0000005E">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F">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Opportunities for access</w:t>
      </w:r>
    </w:p>
    <w:p w:rsidR="00000000" w:rsidDel="00000000" w:rsidP="00000000" w:rsidRDefault="00000000" w:rsidRPr="00000000" w14:paraId="0000006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offers the six provider encounters required by law </w:t>
      </w:r>
      <w:r w:rsidDel="00000000" w:rsidR="00000000" w:rsidRPr="00000000">
        <w:rPr>
          <w:rFonts w:ascii="Century Gothic" w:cs="Century Gothic" w:eastAsia="Century Gothic" w:hAnsi="Century Gothic"/>
          <w:b w:val="1"/>
          <w:bCs w:val="1"/>
          <w:sz w:val="24"/>
          <w:szCs w:val="24"/>
          <w:rtl w:val="0"/>
        </w:rPr>
        <w:t xml:space="preserve">(marked in bold text)</w:t>
      </w:r>
      <w:r w:rsidDel="00000000" w:rsidR="00000000" w:rsidRPr="00000000">
        <w:rPr>
          <w:rFonts w:ascii="Century Gothic" w:cs="Century Gothic" w:eastAsia="Century Gothic" w:hAnsi="Century Gothic"/>
          <w:sz w:val="24"/>
          <w:szCs w:val="24"/>
          <w:rtl w:val="0"/>
        </w:rPr>
        <w:t xml:space="preserve"> and a number of additional events, integrated into the school careers programme. </w:t>
      </w:r>
      <w:r w:rsidDel="00000000" w:rsidR="00000000" w:rsidRPr="00000000">
        <w:rPr>
          <w:rFonts w:ascii="Century Gothic" w:cs="Century Gothic" w:eastAsia="Century Gothic" w:hAnsi="Century Gothic"/>
          <w:b w:val="1"/>
          <w:bCs w:val="1"/>
          <w:sz w:val="24"/>
          <w:szCs w:val="24"/>
          <w:rtl w:val="0"/>
        </w:rPr>
        <w:t xml:space="preserve">(See table below)</w:t>
      </w:r>
      <w:r w:rsidDel="00000000" w:rsidR="00000000" w:rsidRPr="00000000">
        <w:rPr>
          <w:rtl w:val="0"/>
        </w:rPr>
      </w:r>
    </w:p>
    <w:p w:rsidR="00000000" w:rsidDel="00000000" w:rsidP="00000000" w:rsidRDefault="00000000" w:rsidRPr="00000000" w14:paraId="0000006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offer providers an opportunity to come into school to speak to pupils or their parents or carers.</w:t>
      </w:r>
    </w:p>
    <w:p w:rsidR="00000000" w:rsidDel="00000000" w:rsidP="00000000" w:rsidRDefault="00000000" w:rsidRPr="00000000" w14:paraId="00000062">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speak to our Careers Leader to identify the most suitable opportunity for you.</w:t>
      </w:r>
    </w:p>
    <w:p w:rsidR="00000000" w:rsidDel="00000000" w:rsidP="00000000" w:rsidRDefault="00000000" w:rsidRPr="00000000" w14:paraId="00000063">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5">
      <w:pPr>
        <w:spacing w:line="240" w:lineRule="auto"/>
        <w:rPr>
          <w:rFonts w:ascii="Century Gothic" w:cs="Century Gothic" w:eastAsia="Century Gothic" w:hAnsi="Century Gothic"/>
          <w:sz w:val="24"/>
          <w:szCs w:val="24"/>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7178"/>
        <w:tblGridChange w:id="0">
          <w:tblGrid>
            <w:gridCol w:w="1838"/>
            <w:gridCol w:w="7178"/>
          </w:tblGrid>
        </w:tblGridChange>
      </w:tblGrid>
      <w:tr>
        <w:trPr>
          <w:cantSplit w:val="0"/>
          <w:tblHeader w:val="0"/>
        </w:trPr>
        <w:tc>
          <w:tcPr/>
          <w:p w:rsidR="00000000" w:rsidDel="00000000" w:rsidP="00000000" w:rsidRDefault="00000000" w:rsidRPr="00000000" w14:paraId="00000066">
            <w:pPr>
              <w:jc w:val="center"/>
              <w:rPr>
                <w:rFonts w:ascii="Century Gothic" w:cs="Century Gothic" w:eastAsia="Century Gothic" w:hAnsi="Century Gothic"/>
                <w:b w:val="1"/>
                <w:bCs w:val="1"/>
                <w:sz w:val="32"/>
                <w:szCs w:val="32"/>
              </w:rPr>
            </w:pPr>
            <w:r w:rsidDel="00000000" w:rsidR="00000000" w:rsidRPr="00000000">
              <w:rPr>
                <w:rtl w:val="0"/>
              </w:rPr>
            </w:r>
          </w:p>
        </w:tc>
        <w:tc>
          <w:tcPr/>
          <w:p w:rsidR="00000000" w:rsidDel="00000000" w:rsidP="00000000" w:rsidRDefault="00000000" w:rsidRPr="00000000" w14:paraId="00000067">
            <w:pPr>
              <w:jc w:val="center"/>
              <w:rPr>
                <w:rFonts w:ascii="Century Gothic" w:cs="Century Gothic" w:eastAsia="Century Gothic" w:hAnsi="Century Gothic"/>
                <w:sz w:val="32"/>
                <w:szCs w:val="32"/>
              </w:rPr>
            </w:pPr>
            <w:r w:rsidDel="00000000" w:rsidR="00000000" w:rsidRPr="00000000">
              <w:rPr>
                <w:rFonts w:ascii="Century Gothic" w:cs="Century Gothic" w:eastAsia="Century Gothic" w:hAnsi="Century Gothic"/>
                <w:sz w:val="32"/>
                <w:szCs w:val="32"/>
                <w:rtl w:val="0"/>
              </w:rPr>
              <w:t xml:space="preserve">Careers Education and Employability Skills</w:t>
            </w:r>
          </w:p>
        </w:tc>
      </w:tr>
      <w:tr>
        <w:trPr>
          <w:cantSplit w:val="0"/>
          <w:tblHeader w:val="0"/>
        </w:trPr>
        <w:tc>
          <w:tcPr/>
          <w:p w:rsidR="00000000" w:rsidDel="00000000" w:rsidP="00000000" w:rsidRDefault="00000000" w:rsidRPr="00000000" w14:paraId="0000006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8</w:t>
            </w:r>
          </w:p>
        </w:tc>
        <w:tc>
          <w:tcPr/>
          <w:p w:rsidR="00000000" w:rsidDel="00000000" w:rsidP="00000000" w:rsidRDefault="00000000" w:rsidRPr="00000000" w14:paraId="00000069">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Lesson and Assembly with Careers Advisor</w:t>
            </w:r>
          </w:p>
          <w:p w:rsidR="00000000" w:rsidDel="00000000" w:rsidP="00000000" w:rsidRDefault="00000000" w:rsidRPr="00000000" w14:paraId="0000006A">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6 week Careers Education </w:t>
            </w:r>
          </w:p>
          <w:p w:rsidR="00000000" w:rsidDel="00000000" w:rsidP="00000000" w:rsidRDefault="00000000" w:rsidRPr="00000000" w14:paraId="0000006B">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Employer Encounter</w:t>
            </w:r>
          </w:p>
          <w:p w:rsidR="00000000" w:rsidDel="00000000" w:rsidP="00000000" w:rsidRDefault="00000000" w:rsidRPr="00000000" w14:paraId="0000006C">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D">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9</w:t>
            </w:r>
          </w:p>
        </w:tc>
        <w:tc>
          <w:tcPr/>
          <w:p w:rsidR="00000000" w:rsidDel="00000000" w:rsidP="00000000" w:rsidRDefault="00000000" w:rsidRPr="00000000" w14:paraId="0000006E">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9 Careers Interview</w:t>
            </w:r>
          </w:p>
          <w:p w:rsidR="00000000" w:rsidDel="00000000" w:rsidP="00000000" w:rsidRDefault="00000000" w:rsidRPr="00000000" w14:paraId="0000006F">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Attendance at Next Steps Event</w:t>
            </w:r>
          </w:p>
          <w:p w:rsidR="00000000" w:rsidDel="00000000" w:rsidP="00000000" w:rsidRDefault="00000000" w:rsidRPr="00000000" w14:paraId="00000070">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6 week Careers Education </w:t>
            </w:r>
          </w:p>
          <w:p w:rsidR="00000000" w:rsidDel="00000000" w:rsidP="00000000" w:rsidRDefault="00000000" w:rsidRPr="00000000" w14:paraId="00000071">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Employer Encounter</w:t>
            </w:r>
          </w:p>
          <w:p w:rsidR="00000000" w:rsidDel="00000000" w:rsidP="00000000" w:rsidRDefault="00000000" w:rsidRPr="00000000" w14:paraId="00000072">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College Visits</w:t>
            </w:r>
          </w:p>
          <w:p w:rsidR="00000000" w:rsidDel="00000000" w:rsidP="00000000" w:rsidRDefault="00000000" w:rsidRPr="00000000" w14:paraId="00000073">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74">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10</w:t>
            </w:r>
          </w:p>
        </w:tc>
        <w:tc>
          <w:tcPr/>
          <w:p w:rsidR="00000000" w:rsidDel="00000000" w:rsidP="00000000" w:rsidRDefault="00000000" w:rsidRPr="00000000" w14:paraId="00000075">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10 Careers Interview</w:t>
            </w:r>
          </w:p>
          <w:p w:rsidR="00000000" w:rsidDel="00000000" w:rsidP="00000000" w:rsidRDefault="00000000" w:rsidRPr="00000000" w14:paraId="00000076">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Attendance at Next Steps Event</w:t>
            </w:r>
          </w:p>
          <w:p w:rsidR="00000000" w:rsidDel="00000000" w:rsidP="00000000" w:rsidRDefault="00000000" w:rsidRPr="00000000" w14:paraId="00000077">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College Visits</w:t>
            </w:r>
          </w:p>
          <w:p w:rsidR="00000000" w:rsidDel="00000000" w:rsidP="00000000" w:rsidRDefault="00000000" w:rsidRPr="00000000" w14:paraId="00000078">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6 week Careers Education</w:t>
            </w:r>
          </w:p>
          <w:p w:rsidR="00000000" w:rsidDel="00000000" w:rsidP="00000000" w:rsidRDefault="00000000" w:rsidRPr="00000000" w14:paraId="0000007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Employer Encounter</w:t>
            </w:r>
          </w:p>
        </w:tc>
      </w:tr>
      <w:tr>
        <w:trPr>
          <w:cantSplit w:val="0"/>
          <w:tblHeader w:val="0"/>
        </w:trPr>
        <w:tc>
          <w:tcPr/>
          <w:p w:rsidR="00000000" w:rsidDel="00000000" w:rsidP="00000000" w:rsidRDefault="00000000" w:rsidRPr="00000000" w14:paraId="0000007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11</w:t>
            </w:r>
          </w:p>
        </w:tc>
        <w:tc>
          <w:tcPr/>
          <w:p w:rsidR="00000000" w:rsidDel="00000000" w:rsidP="00000000" w:rsidRDefault="00000000" w:rsidRPr="00000000" w14:paraId="0000007B">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 week Work Experience off-site</w:t>
            </w:r>
          </w:p>
          <w:p w:rsidR="00000000" w:rsidDel="00000000" w:rsidP="00000000" w:rsidRDefault="00000000" w:rsidRPr="00000000" w14:paraId="0000007C">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11 Careers Interview</w:t>
            </w:r>
          </w:p>
          <w:p w:rsidR="00000000" w:rsidDel="00000000" w:rsidP="00000000" w:rsidRDefault="00000000" w:rsidRPr="00000000" w14:paraId="0000007D">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Attendance at Next Steps Event</w:t>
            </w:r>
          </w:p>
          <w:p w:rsidR="00000000" w:rsidDel="00000000" w:rsidP="00000000" w:rsidRDefault="00000000" w:rsidRPr="00000000" w14:paraId="0000007E">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Mock Interviews </w:t>
            </w:r>
          </w:p>
          <w:p w:rsidR="00000000" w:rsidDel="00000000" w:rsidP="00000000" w:rsidRDefault="00000000" w:rsidRPr="00000000" w14:paraId="0000007F">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Assembly on College Applications</w:t>
            </w:r>
          </w:p>
          <w:p w:rsidR="00000000" w:rsidDel="00000000" w:rsidP="00000000" w:rsidRDefault="00000000" w:rsidRPr="00000000" w14:paraId="00000080">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6 week Careers Education</w:t>
            </w:r>
          </w:p>
          <w:p w:rsidR="00000000" w:rsidDel="00000000" w:rsidP="00000000" w:rsidRDefault="00000000" w:rsidRPr="00000000" w14:paraId="00000081">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Employer Encounter</w:t>
            </w:r>
          </w:p>
          <w:p w:rsidR="00000000" w:rsidDel="00000000" w:rsidP="00000000" w:rsidRDefault="00000000" w:rsidRPr="00000000" w14:paraId="00000082">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3">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12</w:t>
            </w:r>
          </w:p>
        </w:tc>
        <w:tc>
          <w:tcPr/>
          <w:p w:rsidR="00000000" w:rsidDel="00000000" w:rsidP="00000000" w:rsidRDefault="00000000" w:rsidRPr="00000000" w14:paraId="00000084">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 day per week off-site work experience all year</w:t>
            </w:r>
          </w:p>
          <w:p w:rsidR="00000000" w:rsidDel="00000000" w:rsidP="00000000" w:rsidRDefault="00000000" w:rsidRPr="00000000" w14:paraId="00000085">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Employer Encounter</w:t>
            </w:r>
          </w:p>
          <w:p w:rsidR="00000000" w:rsidDel="00000000" w:rsidP="00000000" w:rsidRDefault="00000000" w:rsidRPr="00000000" w14:paraId="00000086">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College Visits</w:t>
            </w:r>
          </w:p>
          <w:p w:rsidR="00000000" w:rsidDel="00000000" w:rsidP="00000000" w:rsidRDefault="00000000" w:rsidRPr="00000000" w14:paraId="00000087">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Year 13</w:t>
            </w:r>
          </w:p>
        </w:tc>
        <w:tc>
          <w:tcPr/>
          <w:p w:rsidR="00000000" w:rsidDel="00000000" w:rsidP="00000000" w:rsidRDefault="00000000" w:rsidRPr="00000000" w14:paraId="00000089">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 day per week off-site work experience all year</w:t>
            </w:r>
          </w:p>
          <w:p w:rsidR="00000000" w:rsidDel="00000000" w:rsidP="00000000" w:rsidRDefault="00000000" w:rsidRPr="00000000" w14:paraId="0000008A">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Employer Encounter</w:t>
            </w:r>
          </w:p>
          <w:p w:rsidR="00000000" w:rsidDel="00000000" w:rsidP="00000000" w:rsidRDefault="00000000" w:rsidRPr="00000000" w14:paraId="0000008B">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College Visits </w:t>
            </w:r>
          </w:p>
          <w:p w:rsidR="00000000" w:rsidDel="00000000" w:rsidP="00000000" w:rsidRDefault="00000000" w:rsidRPr="00000000" w14:paraId="0000008C">
            <w:pPr>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08D">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E">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0">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Premises and facilities</w:t>
      </w:r>
    </w:p>
    <w:p w:rsidR="00000000" w:rsidDel="00000000" w:rsidP="00000000" w:rsidRDefault="00000000" w:rsidRPr="00000000" w14:paraId="0000009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make the main hall, classrooms or private meeting rooms available for discussions between the provider and pupils, as appropriate to the activity. The school will also make available AV and other specialist equipment to support provider presentations. This will all be discussed and agreed in advance of the visit with the Careers Leader or a member of their team.</w:t>
      </w:r>
    </w:p>
    <w:p w:rsidR="00000000" w:rsidDel="00000000" w:rsidP="00000000" w:rsidRDefault="00000000" w:rsidRPr="00000000" w14:paraId="00000092">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Meaningful online engagement is also an option and we are open to providers that are able to provide live online engagement with our pupils.</w:t>
      </w:r>
    </w:p>
    <w:p w:rsidR="00000000" w:rsidDel="00000000" w:rsidP="00000000" w:rsidRDefault="00000000" w:rsidRPr="00000000" w14:paraId="00000094">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Providers are welcome to leave a copy of their prospectus or other relevant course literature with the Careers Lead who will make it available to pupils and staff. </w:t>
      </w:r>
    </w:p>
    <w:p w:rsidR="00000000" w:rsidDel="00000000" w:rsidP="00000000" w:rsidRDefault="00000000" w:rsidRPr="00000000" w14:paraId="0000009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7">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Complaints</w:t>
      </w:r>
    </w:p>
    <w:p w:rsidR="00000000" w:rsidDel="00000000" w:rsidP="00000000" w:rsidRDefault="00000000" w:rsidRPr="00000000" w14:paraId="0000009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complaints with regards to provider access can be raised following the school complaints procedure or directly with The Careers &amp; Enterprise Company via </w:t>
      </w:r>
      <w:hyperlink r:id="rId9">
        <w:r w:rsidDel="00000000" w:rsidR="00000000" w:rsidRPr="00000000">
          <w:rPr>
            <w:rFonts w:ascii="Century Gothic" w:cs="Century Gothic" w:eastAsia="Century Gothic" w:hAnsi="Century Gothic"/>
            <w:color w:val="0563c1"/>
            <w:sz w:val="24"/>
            <w:szCs w:val="24"/>
            <w:u w:val="single"/>
            <w:rtl w:val="0"/>
          </w:rPr>
          <w:t xml:space="preserve">provideraccess@careersandenterprise.co.uk</w:t>
        </w:r>
      </w:hyperlink>
      <w:r w:rsidDel="00000000" w:rsidR="00000000" w:rsidRPr="00000000">
        <w:rPr>
          <w:rtl w:val="0"/>
        </w:rPr>
      </w:r>
    </w:p>
    <w:p w:rsidR="00000000" w:rsidDel="00000000" w:rsidP="00000000" w:rsidRDefault="00000000" w:rsidRPr="00000000" w14:paraId="00000099">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A">
      <w:pPr>
        <w:spacing w:after="0" w:line="240" w:lineRule="auto"/>
        <w:rPr>
          <w:rFonts w:ascii="Century Gothic" w:cs="Century Gothic" w:eastAsia="Century Gothic" w:hAnsi="Century Gothic"/>
          <w:b w:val="1"/>
          <w:bCs w:val="1"/>
          <w:sz w:val="32"/>
          <w:szCs w:val="32"/>
          <w:u w:val="single"/>
        </w:rPr>
      </w:pPr>
      <w:r w:rsidDel="00000000" w:rsidR="00000000" w:rsidRPr="00000000">
        <w:rPr>
          <w:rFonts w:ascii="Century Gothic" w:cs="Century Gothic" w:eastAsia="Century Gothic" w:hAnsi="Century Gothic"/>
          <w:b w:val="1"/>
          <w:bCs w:val="1"/>
          <w:sz w:val="32"/>
          <w:szCs w:val="32"/>
          <w:u w:val="single"/>
          <w:rtl w:val="0"/>
        </w:rPr>
        <w:t xml:space="preserve">Approval and review</w:t>
      </w:r>
    </w:p>
    <w:p w:rsidR="00000000" w:rsidDel="00000000" w:rsidP="00000000" w:rsidRDefault="00000000" w:rsidRPr="00000000" w14:paraId="0000009B">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9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Approved </w:t>
      </w:r>
      <w:r w:rsidDel="00000000" w:rsidR="00000000" w:rsidRPr="00000000">
        <w:rPr>
          <w:rFonts w:ascii="Century Gothic" w:cs="Century Gothic" w:eastAsia="Century Gothic" w:hAnsi="Century Gothic"/>
          <w:sz w:val="24"/>
          <w:szCs w:val="24"/>
          <w:rtl w:val="0"/>
        </w:rPr>
        <w:t xml:space="preserve">November 2025 by Governors at Curriculum and Standards Committee</w:t>
      </w:r>
    </w:p>
    <w:p w:rsidR="00000000" w:rsidDel="00000000" w:rsidP="00000000" w:rsidRDefault="00000000" w:rsidRPr="00000000" w14:paraId="0000009D">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9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Next review:</w:t>
      </w:r>
      <w:r w:rsidDel="00000000" w:rsidR="00000000" w:rsidRPr="00000000">
        <w:rPr>
          <w:rFonts w:ascii="Century Gothic" w:cs="Century Gothic" w:eastAsia="Century Gothic" w:hAnsi="Century Gothic"/>
          <w:sz w:val="24"/>
          <w:szCs w:val="24"/>
          <w:rtl w:val="0"/>
        </w:rPr>
        <w:t xml:space="preserve"> November 2026</w:t>
      </w:r>
    </w:p>
    <w:p w:rsidR="00000000" w:rsidDel="00000000" w:rsidP="00000000" w:rsidRDefault="00000000" w:rsidRPr="00000000" w14:paraId="0000009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Signed:</w:t>
      </w:r>
      <w:r w:rsidDel="00000000" w:rsidR="00000000" w:rsidRPr="00000000">
        <w:rPr>
          <w:rFonts w:ascii="Century Gothic" w:cs="Century Gothic" w:eastAsia="Century Gothic" w:hAnsi="Century Gothic"/>
          <w:sz w:val="24"/>
          <w:szCs w:val="24"/>
          <w:rtl w:val="0"/>
        </w:rPr>
        <w:t xml:space="preserve">  Mrs P Hodgson, Chair of Governors </w:t>
        <w:tab/>
        <w:tab/>
      </w:r>
    </w:p>
    <w:p w:rsidR="00000000" w:rsidDel="00000000" w:rsidP="00000000" w:rsidRDefault="00000000" w:rsidRPr="00000000" w14:paraId="000000A1">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2">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Mr D Keefe, Head teacher</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A30DA"/>
    <w:pPr>
      <w:ind w:left="720"/>
      <w:contextualSpacing w:val="1"/>
    </w:pPr>
  </w:style>
  <w:style w:type="character" w:styleId="Hyperlink">
    <w:name w:val="Hyperlink"/>
    <w:basedOn w:val="DefaultParagraphFont"/>
    <w:uiPriority w:val="99"/>
    <w:unhideWhenUsed w:val="1"/>
    <w:rsid w:val="002A30DA"/>
    <w:rPr>
      <w:color w:val="0563c1" w:themeColor="hyperlink"/>
      <w:u w:val="single"/>
    </w:rPr>
  </w:style>
  <w:style w:type="character" w:styleId="UnresolvedMention">
    <w:name w:val="Unresolved Mention"/>
    <w:basedOn w:val="DefaultParagraphFont"/>
    <w:uiPriority w:val="99"/>
    <w:semiHidden w:val="1"/>
    <w:unhideWhenUsed w:val="1"/>
    <w:rsid w:val="002A30DA"/>
    <w:rPr>
      <w:color w:val="605e5c"/>
      <w:shd w:color="auto" w:fill="e1dfdd" w:val="clear"/>
    </w:rPr>
  </w:style>
  <w:style w:type="table" w:styleId="TableGrid">
    <w:name w:val="Table Grid"/>
    <w:basedOn w:val="TableNormal"/>
    <w:uiPriority w:val="39"/>
    <w:rsid w:val="00F044F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rovideraccess@careersandenterprise.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resources.careersandenterprise.co.uk/resources/making-it-meaningful-benchmark-7" TargetMode="External"/><Relationship Id="rId8" Type="http://schemas.openxmlformats.org/officeDocument/2006/relationships/hyperlink" Target="mailto:j.spencer@claremount.wirral.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CnBErF4e3jaKM9OLkfBvRkgBjA==">CgMxLjAyDWgubm01d25ibWJwMWU4AHIhMVFfd3NaUTlCeTdSMWlhZmxsc1JiRllCaWF4TjEzRnJu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2024-06-06T10:59:00Z</dcterms:created>
  <dc:creator>Julie Jones</dc:creator>
</cp:coreProperties>
</file>